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B56" w:rsidRDefault="00BA1B56" w:rsidP="00BA1B56">
      <w:pPr>
        <w:pStyle w:val="NormalWeb"/>
        <w:spacing w:after="0"/>
        <w:jc w:val="center"/>
        <w:rPr>
          <w:rFonts w:ascii="Arial" w:hAnsi="Arial" w:cs="Arial"/>
          <w:b/>
          <w:bCs/>
          <w:i/>
          <w:iCs/>
        </w:rPr>
      </w:pPr>
      <w:r w:rsidRPr="004F6323">
        <w:rPr>
          <w:rFonts w:ascii="Arial" w:hAnsi="Arial" w:cs="Arial"/>
          <w:b/>
          <w:bCs/>
          <w:i/>
          <w:iCs/>
          <w:shd w:val="clear" w:color="auto" w:fill="C6D9F1" w:themeFill="text2" w:themeFillTint="33"/>
        </w:rPr>
        <w:t>UNA EXPERIENCIA DIFERENTE</w:t>
      </w:r>
    </w:p>
    <w:p w:rsidR="004F6323" w:rsidRDefault="004F6323" w:rsidP="00BA1B56">
      <w:pPr>
        <w:pStyle w:val="NormalWeb"/>
        <w:spacing w:after="0"/>
        <w:jc w:val="center"/>
        <w:rPr>
          <w:rFonts w:ascii="Arial" w:hAnsi="Arial" w:cs="Arial"/>
          <w:b/>
          <w:bCs/>
          <w:i/>
          <w:iCs/>
        </w:rPr>
      </w:pPr>
      <w:r>
        <w:rPr>
          <w:rFonts w:ascii="Arial" w:hAnsi="Arial" w:cs="Arial"/>
          <w:b/>
          <w:bCs/>
          <w:i/>
          <w:iCs/>
          <w:noProof/>
        </w:rPr>
        <w:drawing>
          <wp:inline distT="0" distB="0" distL="0" distR="0">
            <wp:extent cx="5400040" cy="4923036"/>
            <wp:effectExtent l="19050" t="0" r="0" b="0"/>
            <wp:docPr id="1" name="Imagen 1" descr="C:\Users\VERONICA\Pictures\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RONICA\Pictures\img1[1].JPG"/>
                    <pic:cNvPicPr>
                      <a:picLocks noChangeAspect="1" noChangeArrowheads="1"/>
                    </pic:cNvPicPr>
                  </pic:nvPicPr>
                  <pic:blipFill>
                    <a:blip r:embed="rId4"/>
                    <a:srcRect/>
                    <a:stretch>
                      <a:fillRect/>
                    </a:stretch>
                  </pic:blipFill>
                  <pic:spPr bwMode="auto">
                    <a:xfrm>
                      <a:off x="0" y="0"/>
                      <a:ext cx="5400040" cy="4923036"/>
                    </a:xfrm>
                    <a:prstGeom prst="rect">
                      <a:avLst/>
                    </a:prstGeom>
                    <a:noFill/>
                    <a:ln w="9525">
                      <a:noFill/>
                      <a:miter lim="800000"/>
                      <a:headEnd/>
                      <a:tailEnd/>
                    </a:ln>
                  </pic:spPr>
                </pic:pic>
              </a:graphicData>
            </a:graphic>
          </wp:inline>
        </w:drawing>
      </w:r>
    </w:p>
    <w:p w:rsidR="004F6323" w:rsidRDefault="004F6323" w:rsidP="00BA1B56">
      <w:pPr>
        <w:pStyle w:val="NormalWeb"/>
        <w:spacing w:after="0"/>
        <w:jc w:val="center"/>
        <w:rPr>
          <w:rFonts w:ascii="Arial" w:hAnsi="Arial" w:cs="Arial"/>
          <w:b/>
          <w:bCs/>
          <w:i/>
          <w:iCs/>
        </w:rPr>
      </w:pPr>
    </w:p>
    <w:p w:rsidR="004F6323" w:rsidRDefault="004F6323" w:rsidP="00BA1B56">
      <w:pPr>
        <w:pStyle w:val="NormalWeb"/>
        <w:spacing w:after="0"/>
        <w:jc w:val="center"/>
      </w:pPr>
    </w:p>
    <w:p w:rsidR="00BA1B56" w:rsidRDefault="00BA1B56" w:rsidP="00BA1B56">
      <w:pPr>
        <w:pStyle w:val="NormalWeb"/>
        <w:spacing w:after="0"/>
        <w:jc w:val="both"/>
      </w:pPr>
      <w:r>
        <w:rPr>
          <w:rFonts w:ascii="Arial" w:hAnsi="Arial" w:cs="Arial"/>
          <w:i/>
          <w:iCs/>
        </w:rPr>
        <w:t>Estimados compañeros virtuales, han trascurrido 12 meses desde que iniciamos esta aventura, tiempo en cual vienen a mi memoria los primeros recuerdos de nuestro caminar por FATLA, la expectativa era muy grande, la motivación también, nos estábamos adentrando en terrenos para muchos de nosotros desconocidos e inexplorados.</w:t>
      </w:r>
    </w:p>
    <w:p w:rsidR="00BA1B56" w:rsidRDefault="00BA1B56" w:rsidP="00BA1B56">
      <w:pPr>
        <w:pStyle w:val="NormalWeb"/>
        <w:spacing w:after="0"/>
        <w:jc w:val="both"/>
      </w:pPr>
      <w:r>
        <w:rPr>
          <w:rFonts w:ascii="Arial" w:hAnsi="Arial" w:cs="Arial"/>
          <w:i/>
          <w:iCs/>
        </w:rPr>
        <w:t>El número de participantes era elevado, nos llamaba muchísimo la atención el hecho de trabajar con el ordenador, con plataformas para algunos no conocidas, solo escuchar MOODLE nos erizaba el cuerpo, surgía en nosotros el temor propio de lo desconocido.</w:t>
      </w:r>
    </w:p>
    <w:p w:rsidR="00BA1B56" w:rsidRDefault="00BA1B56" w:rsidP="00BA1B56">
      <w:pPr>
        <w:pStyle w:val="NormalWeb"/>
        <w:spacing w:after="0"/>
        <w:jc w:val="both"/>
      </w:pPr>
      <w:r>
        <w:rPr>
          <w:rFonts w:ascii="Arial" w:hAnsi="Arial" w:cs="Arial"/>
          <w:i/>
          <w:iCs/>
        </w:rPr>
        <w:t xml:space="preserve">Nuestro primer reto, </w:t>
      </w:r>
      <w:r>
        <w:rPr>
          <w:rFonts w:ascii="Arial" w:hAnsi="Arial" w:cs="Arial"/>
          <w:b/>
          <w:bCs/>
          <w:i/>
          <w:iCs/>
        </w:rPr>
        <w:t>Entornos Virtuales de Aprendizaje</w:t>
      </w:r>
      <w:r>
        <w:rPr>
          <w:rFonts w:ascii="Arial" w:hAnsi="Arial" w:cs="Arial"/>
          <w:i/>
          <w:iCs/>
        </w:rPr>
        <w:t xml:space="preserve">, que maravillosa experiencia, guiados por la tutora comenzamos nuestra propia aula virtual y la expectativa iva en aumento, las herramientas tecnológicas se hacían presentes a cada paso e ingresamos a </w:t>
      </w:r>
      <w:r>
        <w:rPr>
          <w:rFonts w:ascii="Arial" w:hAnsi="Arial" w:cs="Arial"/>
          <w:b/>
          <w:bCs/>
          <w:i/>
          <w:iCs/>
        </w:rPr>
        <w:t>Recursos de Educación Virtual</w:t>
      </w:r>
      <w:r>
        <w:rPr>
          <w:rFonts w:ascii="Arial" w:hAnsi="Arial" w:cs="Arial"/>
          <w:i/>
          <w:iCs/>
        </w:rPr>
        <w:t xml:space="preserve">, poco a poco </w:t>
      </w:r>
      <w:r>
        <w:rPr>
          <w:rFonts w:ascii="Arial" w:hAnsi="Arial" w:cs="Arial"/>
          <w:i/>
          <w:iCs/>
        </w:rPr>
        <w:lastRenderedPageBreak/>
        <w:t>fuimos conociendo la Web 2.0, el manejo de la wiki, los foros, la sala de chat, la sala de videoconferencias, y una cantidad de recursos que facilitaron este proceso de Educación Virtual.</w:t>
      </w:r>
    </w:p>
    <w:p w:rsidR="00BA1B56" w:rsidRDefault="00BA1B56" w:rsidP="00BA1B56">
      <w:pPr>
        <w:pStyle w:val="NormalWeb"/>
        <w:spacing w:after="0"/>
        <w:jc w:val="both"/>
      </w:pPr>
      <w:r>
        <w:rPr>
          <w:rFonts w:ascii="Arial" w:hAnsi="Arial" w:cs="Arial"/>
          <w:i/>
          <w:iCs/>
        </w:rPr>
        <w:t>Además del crecimiento cognitivo, las destrezas y habilidades fueron reforzadas; la interacción entre compañeros generó una sincera amistad entre muchos, aprendimos a valorar aún más, las diferencias individuales que se ponían al servicio de todos.</w:t>
      </w:r>
    </w:p>
    <w:p w:rsidR="00BA1B56" w:rsidRDefault="00BA1B56" w:rsidP="00BA1B56">
      <w:pPr>
        <w:pStyle w:val="NormalWeb"/>
        <w:spacing w:after="0"/>
        <w:jc w:val="both"/>
      </w:pPr>
      <w:r>
        <w:rPr>
          <w:rFonts w:ascii="Arial" w:hAnsi="Arial" w:cs="Arial"/>
          <w:i/>
          <w:iCs/>
        </w:rPr>
        <w:t>Como no recordar la amenas conversaciones en la Cafetería, los interminables debates en línea, y el apoyo recibido en el Taller.</w:t>
      </w:r>
    </w:p>
    <w:p w:rsidR="00BA1B56" w:rsidRDefault="00BA1B56" w:rsidP="00BA1B56">
      <w:pPr>
        <w:pStyle w:val="NormalWeb"/>
        <w:spacing w:after="0"/>
        <w:jc w:val="both"/>
      </w:pPr>
      <w:r>
        <w:rPr>
          <w:rFonts w:ascii="Arial" w:hAnsi="Arial" w:cs="Arial"/>
          <w:i/>
          <w:iCs/>
        </w:rPr>
        <w:t xml:space="preserve">Al ingresar a los módulos de especialización de la </w:t>
      </w:r>
      <w:r>
        <w:rPr>
          <w:rFonts w:ascii="Arial" w:hAnsi="Arial" w:cs="Arial"/>
          <w:b/>
          <w:bCs/>
          <w:i/>
          <w:iCs/>
        </w:rPr>
        <w:t>Metodología PACIE, fuimos</w:t>
      </w:r>
      <w:r>
        <w:rPr>
          <w:rFonts w:ascii="Arial" w:hAnsi="Arial" w:cs="Arial"/>
          <w:i/>
          <w:iCs/>
        </w:rPr>
        <w:t xml:space="preserve"> mejorando los entornos virtuales de aprendizaje creados, les dimos presencia, determinamos el alcance de las mismas a través de estándares y objetivos claros, generamos proyectos de capacitación institucional a través de la interacción no solamente con los miembros de la familia</w:t>
      </w:r>
      <w:r w:rsidRPr="00BA1B56">
        <w:rPr>
          <w:rFonts w:ascii="Arial" w:hAnsi="Arial" w:cs="Arial"/>
          <w:b/>
          <w:i/>
          <w:iCs/>
        </w:rPr>
        <w:t xml:space="preserve"> FATLA</w:t>
      </w:r>
      <w:r>
        <w:rPr>
          <w:rFonts w:ascii="Arial" w:hAnsi="Arial" w:cs="Arial"/>
          <w:i/>
          <w:iCs/>
        </w:rPr>
        <w:t>, sino que extendimos nuestros límites geográficos a través de manejo de las redes sociales.</w:t>
      </w:r>
    </w:p>
    <w:p w:rsidR="00BA1B56" w:rsidRDefault="00BA1B56" w:rsidP="00BA1B56">
      <w:pPr>
        <w:pStyle w:val="NormalWeb"/>
        <w:spacing w:after="0"/>
        <w:jc w:val="both"/>
      </w:pPr>
      <w:r>
        <w:rPr>
          <w:rFonts w:ascii="Arial" w:hAnsi="Arial" w:cs="Arial"/>
          <w:i/>
          <w:iCs/>
        </w:rPr>
        <w:t>Hoy que estamos prácticamente a las puertas de concluir nuestra aventura virtual, tenemos la satisfacción de haber reforzado las destrezas, incrementado el conocimiento y sobre todo ser participantes de un proceso innovador en nuestro país, ser los pioneros de una nueva dinámica en los procesos de enseñanza y aprendizaje.</w:t>
      </w:r>
    </w:p>
    <w:p w:rsidR="00BA1B56" w:rsidRDefault="00BA1B56" w:rsidP="00BA1B56">
      <w:pPr>
        <w:pStyle w:val="NormalWeb"/>
        <w:spacing w:after="0"/>
        <w:jc w:val="both"/>
        <w:rPr>
          <w:rFonts w:ascii="Arial" w:hAnsi="Arial" w:cs="Arial"/>
          <w:i/>
          <w:iCs/>
        </w:rPr>
      </w:pPr>
      <w:r>
        <w:rPr>
          <w:rFonts w:ascii="Arial" w:hAnsi="Arial" w:cs="Arial"/>
          <w:i/>
          <w:iCs/>
        </w:rPr>
        <w:t>La experiencia adquirida ha sido formidable, la aventura no a concluido, sino que es el inicio de un nuevo reto educativo, ya no seremos los estudiantes virtuales, seremos tutores, dinámicos, creativos, afectivos y solidarios.</w:t>
      </w:r>
    </w:p>
    <w:p w:rsidR="00BA1B56" w:rsidRDefault="00BA1B56" w:rsidP="00BA1B56">
      <w:pPr>
        <w:pStyle w:val="NormalWeb"/>
        <w:spacing w:after="0"/>
        <w:jc w:val="both"/>
        <w:rPr>
          <w:rFonts w:ascii="Arial" w:hAnsi="Arial" w:cs="Arial"/>
          <w:i/>
          <w:iCs/>
        </w:rPr>
      </w:pPr>
    </w:p>
    <w:p w:rsidR="00BA1B56" w:rsidRPr="00BA1B56" w:rsidRDefault="00BA1B56" w:rsidP="00BA1B56">
      <w:pPr>
        <w:pStyle w:val="NormalWeb"/>
        <w:spacing w:after="0"/>
        <w:jc w:val="both"/>
        <w:rPr>
          <w:rFonts w:ascii="Arial" w:hAnsi="Arial" w:cs="Arial"/>
          <w:i/>
          <w:iCs/>
        </w:rPr>
      </w:pPr>
      <w:r>
        <w:rPr>
          <w:rFonts w:ascii="Arial" w:hAnsi="Arial" w:cs="Arial"/>
          <w:i/>
          <w:iCs/>
        </w:rPr>
        <w:t xml:space="preserve"> </w:t>
      </w:r>
      <w:r>
        <w:rPr>
          <w:rFonts w:ascii="Arial" w:hAnsi="Arial" w:cs="Arial"/>
          <w:b/>
          <w:bCs/>
          <w:i/>
          <w:iCs/>
        </w:rPr>
        <w:t>Verónica Salas Serrano.</w:t>
      </w:r>
    </w:p>
    <w:sectPr w:rsidR="00BA1B56" w:rsidRPr="00BA1B56" w:rsidSect="004F6323">
      <w:pgSz w:w="11906" w:h="16838"/>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A1B56"/>
    <w:rsid w:val="004F6323"/>
    <w:rsid w:val="005B16E4"/>
    <w:rsid w:val="00BA1B56"/>
    <w:rsid w:val="00D46167"/>
    <w:rsid w:val="00D670D7"/>
    <w:rsid w:val="00FD37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6E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1B56"/>
    <w:pPr>
      <w:spacing w:before="100" w:beforeAutospacing="1" w:after="119"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4F63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3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150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385</Words>
  <Characters>2120</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VERONICA</cp:lastModifiedBy>
  <cp:revision>3</cp:revision>
  <dcterms:created xsi:type="dcterms:W3CDTF">2009-09-20T00:05:00Z</dcterms:created>
  <dcterms:modified xsi:type="dcterms:W3CDTF">2009-09-21T00:54:00Z</dcterms:modified>
</cp:coreProperties>
</file>